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873D8" w:rsidRPr="002873D8" w:rsidRDefault="002873D8" w:rsidP="002873D8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</w:rPr>
      </w:pPr>
      <w:r w:rsidRPr="002873D8">
        <w:rPr>
          <w:rFonts w:ascii="Arial" w:eastAsia="Times New Roman" w:hAnsi="Arial" w:cs="Arial"/>
          <w:vanish/>
          <w:sz w:val="16"/>
          <w:szCs w:val="16"/>
        </w:rPr>
        <w:t>Top of Form</w:t>
      </w:r>
    </w:p>
    <w:p w:rsidR="002873D8" w:rsidRPr="002873D8" w:rsidRDefault="002873D8" w:rsidP="002873D8">
      <w:pPr>
        <w:spacing w:after="0" w:line="360" w:lineRule="atLeast"/>
        <w:rPr>
          <w:rFonts w:ascii="Arial" w:eastAsia="Times New Roman" w:hAnsi="Arial" w:cs="Arial"/>
          <w:color w:val="0A0A0A"/>
          <w:sz w:val="24"/>
          <w:szCs w:val="24"/>
        </w:rPr>
      </w:pPr>
    </w:p>
    <w:p w:rsidR="002873D8" w:rsidRPr="002873D8" w:rsidRDefault="002873D8" w:rsidP="002873D8">
      <w:pPr>
        <w:spacing w:after="0" w:line="360" w:lineRule="atLeast"/>
        <w:rPr>
          <w:rFonts w:ascii="Arial" w:eastAsia="Times New Roman" w:hAnsi="Arial" w:cs="Arial"/>
          <w:color w:val="0A0A0A"/>
          <w:sz w:val="24"/>
          <w:szCs w:val="24"/>
        </w:rPr>
      </w:pPr>
      <w:r w:rsidRPr="002873D8">
        <w:rPr>
          <w:rFonts w:ascii="Arial" w:eastAsia="Times New Roman" w:hAnsi="Arial" w:cs="Arial"/>
          <w:color w:val="0A0A0A"/>
          <w:sz w:val="24"/>
          <w:szCs w:val="24"/>
        </w:rPr>
        <w:t>Baking soda and white glue (PVA) create a thick, textured 3D paint, often referred to as "puffy paint" or "texture paste," ideal for creating raised, impasto-style art, snow effects, or faux stucco. The mixture is typically created by combining white glue, baking soda, and acrylic paint (or food coloring) until a putty-like consistency is achieved, allowing it to hold shapes, peaks, and textured brushstrokes. </w:t>
      </w:r>
    </w:p>
    <w:p w:rsidR="002873D8" w:rsidRPr="002873D8" w:rsidRDefault="002873D8" w:rsidP="002873D8">
      <w:pPr>
        <w:spacing w:after="0" w:line="360" w:lineRule="atLeast"/>
        <w:rPr>
          <w:rFonts w:ascii="Arial" w:eastAsia="Times New Roman" w:hAnsi="Arial" w:cs="Arial"/>
          <w:color w:val="0A0A0A"/>
          <w:sz w:val="24"/>
          <w:szCs w:val="24"/>
        </w:rPr>
      </w:pPr>
      <w:hyperlink r:id="rId5" w:history="1">
        <w:r w:rsidRPr="002873D8">
          <w:rPr>
            <w:rFonts w:ascii="Arial" w:eastAsia="Times New Roman" w:hAnsi="Arial" w:cs="Arial"/>
            <w:b/>
            <w:bCs/>
            <w:color w:val="0000FF"/>
            <w:sz w:val="24"/>
            <w:szCs w:val="24"/>
            <w:u w:val="single"/>
          </w:rPr>
          <w:t>Basic 3D Texture Paint Recipe</w:t>
        </w:r>
      </w:hyperlink>
    </w:p>
    <w:p w:rsidR="002873D8" w:rsidRPr="002873D8" w:rsidRDefault="002873D8" w:rsidP="002873D8">
      <w:pPr>
        <w:numPr>
          <w:ilvl w:val="0"/>
          <w:numId w:val="1"/>
        </w:numPr>
        <w:spacing w:after="180" w:line="360" w:lineRule="atLeast"/>
        <w:ind w:left="0"/>
        <w:rPr>
          <w:rFonts w:ascii="Arial" w:eastAsia="Times New Roman" w:hAnsi="Arial" w:cs="Arial"/>
          <w:color w:val="0A0A0A"/>
          <w:sz w:val="24"/>
          <w:szCs w:val="24"/>
        </w:rPr>
      </w:pPr>
      <w:r w:rsidRPr="002873D8">
        <w:rPr>
          <w:rFonts w:ascii="Arial" w:eastAsia="Times New Roman" w:hAnsi="Arial" w:cs="Arial"/>
          <w:color w:val="0A0A0A"/>
          <w:sz w:val="24"/>
          <w:szCs w:val="24"/>
        </w:rPr>
        <w:t>1/3 cup Baking Soda</w:t>
      </w:r>
    </w:p>
    <w:p w:rsidR="002873D8" w:rsidRPr="002873D8" w:rsidRDefault="002873D8" w:rsidP="002873D8">
      <w:pPr>
        <w:numPr>
          <w:ilvl w:val="0"/>
          <w:numId w:val="1"/>
        </w:numPr>
        <w:spacing w:after="180" w:line="360" w:lineRule="atLeast"/>
        <w:ind w:left="0"/>
        <w:rPr>
          <w:rFonts w:ascii="Arial" w:eastAsia="Times New Roman" w:hAnsi="Arial" w:cs="Arial"/>
          <w:color w:val="0A0A0A"/>
          <w:sz w:val="24"/>
          <w:szCs w:val="24"/>
        </w:rPr>
      </w:pPr>
      <w:r w:rsidRPr="002873D8">
        <w:rPr>
          <w:rFonts w:ascii="Arial" w:eastAsia="Times New Roman" w:hAnsi="Arial" w:cs="Arial"/>
          <w:color w:val="0A0A0A"/>
          <w:sz w:val="24"/>
          <w:szCs w:val="24"/>
        </w:rPr>
        <w:t>1 teaspoon White Glue (e.g., Elmer's)</w:t>
      </w:r>
    </w:p>
    <w:p w:rsidR="002873D8" w:rsidRPr="002873D8" w:rsidRDefault="002873D8" w:rsidP="002873D8">
      <w:pPr>
        <w:numPr>
          <w:ilvl w:val="0"/>
          <w:numId w:val="1"/>
        </w:numPr>
        <w:spacing w:after="180" w:line="360" w:lineRule="atLeast"/>
        <w:ind w:left="0"/>
        <w:rPr>
          <w:rFonts w:ascii="Arial" w:eastAsia="Times New Roman" w:hAnsi="Arial" w:cs="Arial"/>
          <w:color w:val="0A0A0A"/>
          <w:sz w:val="24"/>
          <w:szCs w:val="24"/>
        </w:rPr>
      </w:pPr>
      <w:r w:rsidRPr="002873D8">
        <w:rPr>
          <w:rFonts w:ascii="Arial" w:eastAsia="Times New Roman" w:hAnsi="Arial" w:cs="Arial"/>
          <w:color w:val="0A0A0A"/>
          <w:sz w:val="24"/>
          <w:szCs w:val="24"/>
        </w:rPr>
        <w:t>3 teaspoons Water (adjust for desired consistency)</w:t>
      </w:r>
    </w:p>
    <w:p w:rsidR="002873D8" w:rsidRPr="002873D8" w:rsidRDefault="002873D8" w:rsidP="002873D8">
      <w:pPr>
        <w:numPr>
          <w:ilvl w:val="0"/>
          <w:numId w:val="1"/>
        </w:numPr>
        <w:spacing w:after="180" w:line="360" w:lineRule="atLeast"/>
        <w:ind w:left="0"/>
        <w:rPr>
          <w:rFonts w:ascii="Arial" w:eastAsia="Times New Roman" w:hAnsi="Arial" w:cs="Arial"/>
          <w:color w:val="0A0A0A"/>
          <w:sz w:val="24"/>
          <w:szCs w:val="24"/>
        </w:rPr>
      </w:pPr>
      <w:r w:rsidRPr="002873D8">
        <w:rPr>
          <w:rFonts w:ascii="Arial" w:eastAsia="Times New Roman" w:hAnsi="Arial" w:cs="Arial"/>
          <w:color w:val="0A0A0A"/>
          <w:sz w:val="24"/>
          <w:szCs w:val="24"/>
        </w:rPr>
        <w:t>A few drops of Acrylic Paint (for color) </w:t>
      </w:r>
    </w:p>
    <w:p w:rsidR="002873D8" w:rsidRPr="002873D8" w:rsidRDefault="002873D8" w:rsidP="002873D8">
      <w:pPr>
        <w:spacing w:after="0" w:line="360" w:lineRule="atLeast"/>
        <w:rPr>
          <w:rFonts w:ascii="Arial" w:eastAsia="Times New Roman" w:hAnsi="Arial" w:cs="Arial"/>
          <w:color w:val="0A0A0A"/>
          <w:sz w:val="24"/>
          <w:szCs w:val="24"/>
        </w:rPr>
      </w:pPr>
      <w:r w:rsidRPr="002873D8">
        <w:rPr>
          <w:rFonts w:ascii="Arial" w:eastAsia="Times New Roman" w:hAnsi="Arial" w:cs="Arial"/>
          <w:b/>
          <w:bCs/>
          <w:color w:val="0A0A0A"/>
          <w:sz w:val="24"/>
          <w:szCs w:val="24"/>
        </w:rPr>
        <w:t>Instructions:</w:t>
      </w:r>
    </w:p>
    <w:p w:rsidR="002873D8" w:rsidRPr="002873D8" w:rsidRDefault="002873D8" w:rsidP="002873D8">
      <w:pPr>
        <w:numPr>
          <w:ilvl w:val="0"/>
          <w:numId w:val="2"/>
        </w:numPr>
        <w:spacing w:after="180" w:line="360" w:lineRule="atLeast"/>
        <w:ind w:left="0"/>
        <w:rPr>
          <w:rFonts w:ascii="Arial" w:eastAsia="Times New Roman" w:hAnsi="Arial" w:cs="Arial"/>
          <w:color w:val="0A0A0A"/>
          <w:sz w:val="24"/>
          <w:szCs w:val="24"/>
        </w:rPr>
      </w:pPr>
      <w:r w:rsidRPr="002873D8">
        <w:rPr>
          <w:rFonts w:ascii="Arial" w:eastAsia="Times New Roman" w:hAnsi="Arial" w:cs="Arial"/>
          <w:b/>
          <w:bCs/>
          <w:color w:val="0A0A0A"/>
          <w:sz w:val="24"/>
          <w:szCs w:val="24"/>
        </w:rPr>
        <w:t>Mix Ingredients:</w:t>
      </w:r>
      <w:r w:rsidRPr="002873D8">
        <w:rPr>
          <w:rFonts w:ascii="Arial" w:eastAsia="Times New Roman" w:hAnsi="Arial" w:cs="Arial"/>
          <w:color w:val="0A0A0A"/>
          <w:sz w:val="24"/>
          <w:szCs w:val="24"/>
        </w:rPr>
        <w:t> In a bowl, combine the baking soda, glue, and water, stirring until smooth.</w:t>
      </w:r>
    </w:p>
    <w:p w:rsidR="002873D8" w:rsidRPr="002873D8" w:rsidRDefault="002873D8" w:rsidP="002873D8">
      <w:pPr>
        <w:numPr>
          <w:ilvl w:val="0"/>
          <w:numId w:val="2"/>
        </w:numPr>
        <w:spacing w:after="180" w:line="360" w:lineRule="atLeast"/>
        <w:ind w:left="0"/>
        <w:rPr>
          <w:rFonts w:ascii="Arial" w:eastAsia="Times New Roman" w:hAnsi="Arial" w:cs="Arial"/>
          <w:color w:val="0A0A0A"/>
          <w:sz w:val="24"/>
          <w:szCs w:val="24"/>
        </w:rPr>
      </w:pPr>
      <w:r w:rsidRPr="002873D8">
        <w:rPr>
          <w:rFonts w:ascii="Arial" w:eastAsia="Times New Roman" w:hAnsi="Arial" w:cs="Arial"/>
          <w:b/>
          <w:bCs/>
          <w:color w:val="0A0A0A"/>
          <w:sz w:val="24"/>
          <w:szCs w:val="24"/>
        </w:rPr>
        <w:t>Add Color:</w:t>
      </w:r>
      <w:r w:rsidRPr="002873D8">
        <w:rPr>
          <w:rFonts w:ascii="Arial" w:eastAsia="Times New Roman" w:hAnsi="Arial" w:cs="Arial"/>
          <w:color w:val="0A0A0A"/>
          <w:sz w:val="24"/>
          <w:szCs w:val="24"/>
        </w:rPr>
        <w:t> Add acrylic paint or food coloring to achieve the desired shade.</w:t>
      </w:r>
    </w:p>
    <w:p w:rsidR="002873D8" w:rsidRPr="002873D8" w:rsidRDefault="002873D8" w:rsidP="002873D8">
      <w:pPr>
        <w:numPr>
          <w:ilvl w:val="0"/>
          <w:numId w:val="2"/>
        </w:numPr>
        <w:spacing w:after="180" w:line="360" w:lineRule="atLeast"/>
        <w:ind w:left="0"/>
        <w:rPr>
          <w:rFonts w:ascii="Arial" w:eastAsia="Times New Roman" w:hAnsi="Arial" w:cs="Arial"/>
          <w:color w:val="0A0A0A"/>
          <w:sz w:val="24"/>
          <w:szCs w:val="24"/>
        </w:rPr>
      </w:pPr>
      <w:r w:rsidRPr="002873D8">
        <w:rPr>
          <w:rFonts w:ascii="Arial" w:eastAsia="Times New Roman" w:hAnsi="Arial" w:cs="Arial"/>
          <w:b/>
          <w:bCs/>
          <w:color w:val="0A0A0A"/>
          <w:sz w:val="24"/>
          <w:szCs w:val="24"/>
        </w:rPr>
        <w:t>Adjust Consistency:</w:t>
      </w:r>
      <w:r w:rsidRPr="002873D8">
        <w:rPr>
          <w:rFonts w:ascii="Arial" w:eastAsia="Times New Roman" w:hAnsi="Arial" w:cs="Arial"/>
          <w:color w:val="0A0A0A"/>
          <w:sz w:val="24"/>
          <w:szCs w:val="24"/>
        </w:rPr>
        <w:t> For a thicker, more putty-like texture, use less water; for smoother application, add more.</w:t>
      </w:r>
    </w:p>
    <w:p w:rsidR="002873D8" w:rsidRPr="002873D8" w:rsidRDefault="002873D8" w:rsidP="002873D8">
      <w:pPr>
        <w:numPr>
          <w:ilvl w:val="0"/>
          <w:numId w:val="2"/>
        </w:numPr>
        <w:spacing w:after="180" w:line="360" w:lineRule="atLeast"/>
        <w:ind w:left="0"/>
        <w:rPr>
          <w:rFonts w:ascii="Arial" w:eastAsia="Times New Roman" w:hAnsi="Arial" w:cs="Arial"/>
          <w:color w:val="0A0A0A"/>
          <w:sz w:val="24"/>
          <w:szCs w:val="24"/>
        </w:rPr>
      </w:pPr>
      <w:r w:rsidRPr="002873D8">
        <w:rPr>
          <w:rFonts w:ascii="Arial" w:eastAsia="Times New Roman" w:hAnsi="Arial" w:cs="Arial"/>
          <w:b/>
          <w:bCs/>
          <w:color w:val="0A0A0A"/>
          <w:sz w:val="24"/>
          <w:szCs w:val="24"/>
        </w:rPr>
        <w:t>Apply:</w:t>
      </w:r>
      <w:r w:rsidRPr="002873D8">
        <w:rPr>
          <w:rFonts w:ascii="Arial" w:eastAsia="Times New Roman" w:hAnsi="Arial" w:cs="Arial"/>
          <w:color w:val="0A0A0A"/>
          <w:sz w:val="24"/>
          <w:szCs w:val="24"/>
        </w:rPr>
        <w:t> Use a palette knife, brush, or spatula to apply the mixture to a canvas or surface to create texture.</w:t>
      </w:r>
    </w:p>
    <w:p w:rsidR="002873D8" w:rsidRPr="002873D8" w:rsidRDefault="002873D8" w:rsidP="002873D8">
      <w:pPr>
        <w:numPr>
          <w:ilvl w:val="0"/>
          <w:numId w:val="2"/>
        </w:numPr>
        <w:spacing w:after="180" w:line="360" w:lineRule="atLeast"/>
        <w:ind w:left="0"/>
        <w:rPr>
          <w:rFonts w:ascii="Arial" w:eastAsia="Times New Roman" w:hAnsi="Arial" w:cs="Arial"/>
          <w:color w:val="0A0A0A"/>
          <w:sz w:val="24"/>
          <w:szCs w:val="24"/>
        </w:rPr>
      </w:pPr>
      <w:r w:rsidRPr="002873D8">
        <w:rPr>
          <w:rFonts w:ascii="Arial" w:eastAsia="Times New Roman" w:hAnsi="Arial" w:cs="Arial"/>
          <w:b/>
          <w:bCs/>
          <w:color w:val="0A0A0A"/>
          <w:sz w:val="24"/>
          <w:szCs w:val="24"/>
        </w:rPr>
        <w:t>Dry:</w:t>
      </w:r>
      <w:r w:rsidRPr="002873D8">
        <w:rPr>
          <w:rFonts w:ascii="Arial" w:eastAsia="Times New Roman" w:hAnsi="Arial" w:cs="Arial"/>
          <w:color w:val="0A0A0A"/>
          <w:sz w:val="24"/>
          <w:szCs w:val="24"/>
        </w:rPr>
        <w:t> Allow the art piece to dry completely (often 24 hours) to set the texture. </w:t>
      </w:r>
    </w:p>
    <w:p w:rsidR="002873D8" w:rsidRPr="002873D8" w:rsidRDefault="002873D8" w:rsidP="002873D8">
      <w:pPr>
        <w:spacing w:after="0" w:line="360" w:lineRule="atLeast"/>
        <w:rPr>
          <w:rFonts w:ascii="Arial" w:eastAsia="Times New Roman" w:hAnsi="Arial" w:cs="Arial"/>
          <w:color w:val="0A0A0A"/>
          <w:sz w:val="24"/>
          <w:szCs w:val="24"/>
        </w:rPr>
      </w:pPr>
      <w:r w:rsidRPr="002873D8">
        <w:rPr>
          <w:rFonts w:ascii="Arial" w:eastAsia="Times New Roman" w:hAnsi="Arial" w:cs="Arial"/>
          <w:b/>
          <w:bCs/>
          <w:color w:val="0A0A0A"/>
          <w:sz w:val="24"/>
          <w:szCs w:val="24"/>
        </w:rPr>
        <w:t>Tips and Variations</w:t>
      </w:r>
    </w:p>
    <w:p w:rsidR="002873D8" w:rsidRPr="002873D8" w:rsidRDefault="002873D8" w:rsidP="002873D8">
      <w:pPr>
        <w:numPr>
          <w:ilvl w:val="0"/>
          <w:numId w:val="3"/>
        </w:numPr>
        <w:spacing w:after="180" w:line="360" w:lineRule="atLeast"/>
        <w:ind w:left="0"/>
        <w:rPr>
          <w:rFonts w:ascii="Arial" w:eastAsia="Times New Roman" w:hAnsi="Arial" w:cs="Arial"/>
          <w:color w:val="0A0A0A"/>
          <w:sz w:val="24"/>
          <w:szCs w:val="24"/>
        </w:rPr>
      </w:pPr>
      <w:hyperlink r:id="rId6" w:history="1">
        <w:r w:rsidRPr="002873D8">
          <w:rPr>
            <w:rFonts w:ascii="Arial" w:eastAsia="Times New Roman" w:hAnsi="Arial" w:cs="Arial"/>
            <w:b/>
            <w:bCs/>
            <w:color w:val="0000FF"/>
            <w:sz w:val="24"/>
            <w:szCs w:val="24"/>
            <w:u w:val="single"/>
          </w:rPr>
          <w:t>Gesso Substitute</w:t>
        </w:r>
      </w:hyperlink>
      <w:r w:rsidRPr="002873D8">
        <w:rPr>
          <w:rFonts w:ascii="Arial" w:eastAsia="Times New Roman" w:hAnsi="Arial" w:cs="Arial"/>
          <w:b/>
          <w:bCs/>
          <w:color w:val="0A0A0A"/>
          <w:sz w:val="24"/>
          <w:szCs w:val="24"/>
        </w:rPr>
        <w:t>:</w:t>
      </w:r>
      <w:r w:rsidRPr="002873D8">
        <w:rPr>
          <w:rFonts w:ascii="Arial" w:eastAsia="Times New Roman" w:hAnsi="Arial" w:cs="Arial"/>
          <w:color w:val="0A0A0A"/>
          <w:sz w:val="24"/>
          <w:szCs w:val="24"/>
        </w:rPr>
        <w:t> Combine 3 tablespoons of PVA glue, 3 tablespoons of white acrylic paint, and 1/2 cup of baking soda for a DIY, textured gesso.</w:t>
      </w:r>
    </w:p>
    <w:p w:rsidR="002873D8" w:rsidRPr="002873D8" w:rsidRDefault="002873D8" w:rsidP="002873D8">
      <w:pPr>
        <w:numPr>
          <w:ilvl w:val="0"/>
          <w:numId w:val="3"/>
        </w:numPr>
        <w:spacing w:after="180" w:line="360" w:lineRule="atLeast"/>
        <w:ind w:left="0"/>
        <w:rPr>
          <w:rFonts w:ascii="Arial" w:eastAsia="Times New Roman" w:hAnsi="Arial" w:cs="Arial"/>
          <w:color w:val="0A0A0A"/>
          <w:sz w:val="24"/>
          <w:szCs w:val="24"/>
        </w:rPr>
      </w:pPr>
      <w:hyperlink r:id="rId7" w:history="1">
        <w:r w:rsidRPr="002873D8">
          <w:rPr>
            <w:rFonts w:ascii="Arial" w:eastAsia="Times New Roman" w:hAnsi="Arial" w:cs="Arial"/>
            <w:b/>
            <w:bCs/>
            <w:color w:val="0000FF"/>
            <w:sz w:val="24"/>
            <w:szCs w:val="24"/>
            <w:u w:val="single"/>
          </w:rPr>
          <w:t>3D Effects</w:t>
        </w:r>
      </w:hyperlink>
      <w:r w:rsidRPr="002873D8">
        <w:rPr>
          <w:rFonts w:ascii="Arial" w:eastAsia="Times New Roman" w:hAnsi="Arial" w:cs="Arial"/>
          <w:b/>
          <w:bCs/>
          <w:color w:val="0A0A0A"/>
          <w:sz w:val="24"/>
          <w:szCs w:val="24"/>
        </w:rPr>
        <w:t>:</w:t>
      </w:r>
      <w:r w:rsidRPr="002873D8">
        <w:rPr>
          <w:rFonts w:ascii="Arial" w:eastAsia="Times New Roman" w:hAnsi="Arial" w:cs="Arial"/>
          <w:color w:val="0A0A0A"/>
          <w:sz w:val="24"/>
          <w:szCs w:val="24"/>
        </w:rPr>
        <w:t> Apply the mixture thickly to create 3D, "popping" art pieces.</w:t>
      </w:r>
    </w:p>
    <w:p w:rsidR="002873D8" w:rsidRDefault="002873D8" w:rsidP="002873D8">
      <w:pPr>
        <w:numPr>
          <w:ilvl w:val="0"/>
          <w:numId w:val="3"/>
        </w:numPr>
        <w:spacing w:line="360" w:lineRule="atLeast"/>
        <w:ind w:left="0"/>
        <w:rPr>
          <w:rFonts w:ascii="Arial" w:eastAsia="Times New Roman" w:hAnsi="Arial" w:cs="Arial"/>
          <w:color w:val="0A0A0A"/>
          <w:sz w:val="24"/>
          <w:szCs w:val="24"/>
        </w:rPr>
      </w:pPr>
      <w:hyperlink r:id="rId8" w:history="1">
        <w:r w:rsidRPr="002873D8">
          <w:rPr>
            <w:rFonts w:ascii="Arial" w:eastAsia="Times New Roman" w:hAnsi="Arial" w:cs="Arial"/>
            <w:b/>
            <w:bCs/>
            <w:color w:val="0000FF"/>
            <w:sz w:val="24"/>
            <w:szCs w:val="24"/>
            <w:u w:val="single"/>
          </w:rPr>
          <w:t>Stability Note</w:t>
        </w:r>
      </w:hyperlink>
      <w:r w:rsidRPr="002873D8">
        <w:rPr>
          <w:rFonts w:ascii="Arial" w:eastAsia="Times New Roman" w:hAnsi="Arial" w:cs="Arial"/>
          <w:b/>
          <w:bCs/>
          <w:color w:val="0A0A0A"/>
          <w:sz w:val="24"/>
          <w:szCs w:val="24"/>
        </w:rPr>
        <w:t>:</w:t>
      </w:r>
      <w:r w:rsidRPr="002873D8">
        <w:rPr>
          <w:rFonts w:ascii="Arial" w:eastAsia="Times New Roman" w:hAnsi="Arial" w:cs="Arial"/>
          <w:color w:val="0A0A0A"/>
          <w:sz w:val="24"/>
          <w:szCs w:val="24"/>
        </w:rPr>
        <w:t> While effective for crafts, be aware that adding high amounts of baking soda to acrylic paint can make it less stable over long periods</w:t>
      </w:r>
    </w:p>
    <w:p w:rsidR="002873D8" w:rsidRPr="002873D8" w:rsidRDefault="002873D8" w:rsidP="002873D8">
      <w:pPr>
        <w:shd w:val="clear" w:color="auto" w:fill="FFFFFF"/>
        <w:spacing w:after="180" w:line="360" w:lineRule="atLeast"/>
        <w:ind w:left="720"/>
        <w:rPr>
          <w:rFonts w:ascii="Arial" w:eastAsia="Times New Roman" w:hAnsi="Arial" w:cs="Arial"/>
          <w:color w:val="0A0A0A"/>
          <w:sz w:val="24"/>
          <w:szCs w:val="24"/>
        </w:rPr>
      </w:pPr>
      <w:r w:rsidRPr="002873D8">
        <w:rPr>
          <w:rFonts w:ascii="Arial" w:eastAsia="Times New Roman" w:hAnsi="Arial" w:cs="Arial"/>
          <w:b/>
          <w:bCs/>
          <w:color w:val="0A0A0A"/>
          <w:sz w:val="24"/>
          <w:szCs w:val="24"/>
        </w:rPr>
        <w:t>:</w:t>
      </w:r>
      <w:r w:rsidRPr="002873D8">
        <w:rPr>
          <w:rFonts w:ascii="Arial" w:eastAsia="Times New Roman" w:hAnsi="Arial" w:cs="Arial"/>
          <w:color w:val="0A0A0A"/>
          <w:sz w:val="24"/>
          <w:szCs w:val="24"/>
        </w:rPr>
        <w:t> Clean tools with warm water immediately after use. </w:t>
      </w:r>
    </w:p>
    <w:p w:rsidR="002873D8" w:rsidRPr="002873D8" w:rsidRDefault="002873D8" w:rsidP="002873D8">
      <w:pPr>
        <w:spacing w:line="360" w:lineRule="atLeast"/>
        <w:rPr>
          <w:rFonts w:ascii="Arial" w:eastAsia="Times New Roman" w:hAnsi="Arial" w:cs="Arial"/>
          <w:color w:val="0A0A0A"/>
          <w:sz w:val="24"/>
          <w:szCs w:val="24"/>
        </w:rPr>
      </w:pPr>
      <w:bookmarkStart w:id="0" w:name="_GoBack"/>
      <w:bookmarkEnd w:id="0"/>
    </w:p>
    <w:p w:rsidR="00A51C03" w:rsidRDefault="00A51C03"/>
    <w:sectPr w:rsidR="00A51C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2DF7296"/>
    <w:multiLevelType w:val="multilevel"/>
    <w:tmpl w:val="654CA2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5CD7C2E"/>
    <w:multiLevelType w:val="multilevel"/>
    <w:tmpl w:val="6868D0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636E353B"/>
    <w:multiLevelType w:val="multilevel"/>
    <w:tmpl w:val="A1A4BD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4AD5D3B"/>
    <w:multiLevelType w:val="multilevel"/>
    <w:tmpl w:val="E230E9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73D8"/>
    <w:rsid w:val="002873D8"/>
    <w:rsid w:val="00A51C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A09E5AC-117C-4B5D-B965-7209C5F961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>
      <w:hidden/>
    </w:trPr>
  </w:style>
  <w:style w:type="numbering" w:default="1" w:styleId="NoList">
    <w:name w:val="No List"/>
    <w:uiPriority w:val="99"/>
    <w:semiHidden/>
    <w:unhideWhenUsed/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2873D8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2873D8"/>
    <w:rPr>
      <w:rFonts w:ascii="Arial" w:eastAsia="Times New Roman" w:hAnsi="Arial"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2873D8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2873D8"/>
    <w:rPr>
      <w:rFonts w:ascii="Arial" w:eastAsia="Times New Roman" w:hAnsi="Arial" w:cs="Arial"/>
      <w:vanish/>
      <w:sz w:val="16"/>
      <w:szCs w:val="16"/>
    </w:rPr>
  </w:style>
  <w:style w:type="character" w:styleId="Hyperlink">
    <w:name w:val="Hyperlink"/>
    <w:basedOn w:val="DefaultParagraphFont"/>
    <w:uiPriority w:val="99"/>
    <w:semiHidden/>
    <w:unhideWhenUsed/>
    <w:rsid w:val="002873D8"/>
    <w:rPr>
      <w:color w:val="0000FF"/>
      <w:u w:val="single"/>
    </w:rPr>
  </w:style>
  <w:style w:type="character" w:customStyle="1" w:styleId="r1qwuf">
    <w:name w:val="r1qwuf"/>
    <w:basedOn w:val="DefaultParagraphFont"/>
    <w:rsid w:val="002873D8"/>
  </w:style>
  <w:style w:type="character" w:customStyle="1" w:styleId="vkekvd">
    <w:name w:val="vkekvd"/>
    <w:basedOn w:val="DefaultParagraphFont"/>
    <w:rsid w:val="002873D8"/>
  </w:style>
  <w:style w:type="character" w:styleId="Strong">
    <w:name w:val="Strong"/>
    <w:basedOn w:val="DefaultParagraphFont"/>
    <w:uiPriority w:val="22"/>
    <w:qFormat/>
    <w:rsid w:val="002873D8"/>
    <w:rPr>
      <w:b/>
      <w:bCs/>
    </w:rPr>
  </w:style>
  <w:style w:type="character" w:customStyle="1" w:styleId="t286pc">
    <w:name w:val="t286pc"/>
    <w:basedOn w:val="DefaultParagraphFont"/>
    <w:rsid w:val="002873D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0644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633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DADCE0"/>
            <w:right w:val="none" w:sz="0" w:space="0" w:color="auto"/>
          </w:divBdr>
          <w:divsChild>
            <w:div w:id="1280180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1744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70315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9934833">
                          <w:marLeft w:val="20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61553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0" w:color="DADCE0"/>
                                <w:left w:val="single" w:sz="6" w:space="0" w:color="DADCE0"/>
                                <w:bottom w:val="single" w:sz="6" w:space="0" w:color="DADCE0"/>
                                <w:right w:val="single" w:sz="6" w:space="0" w:color="DADCE0"/>
                              </w:divBdr>
                              <w:divsChild>
                                <w:div w:id="12556257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4954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532637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39785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54918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16650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3065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0889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48131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9463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99517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31114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597208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014950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096484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08768036">
                                                  <w:marLeft w:val="-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8977489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85418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0147233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6645645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3845327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9446537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2706867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213544296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5057972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4737893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2343947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62516332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6006804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1514794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0535065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7303771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386233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5297360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1360457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262618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22335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296573891">
                                                  <w:marLeft w:val="0"/>
                                                  <w:marRight w:val="12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0338447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9443768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9909819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808016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92917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57599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10777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93371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65723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246734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148865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804475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894914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45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1221271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4152947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7942009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8641257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4180220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7390374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054274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1163424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7714775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7357917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35797272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7723349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10396222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654598487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795437591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56526209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  <w:div w:id="41204348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60332437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589148664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161581092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849560476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198349463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28380119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902010481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990789967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257712912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923758437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235042930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707726015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1363244321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1048381079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<w:div w:id="1400858996">
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<w:div w:id="875434678">
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<w:div w:id="1437554505">
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<w:div w:id="1951350637">
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<w:div w:id="904880318">
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<w:div w:id="1031347133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<w:div w:id="1130051973">
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<w:div w:id="1530408996">
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<w:div w:id="1854538734">
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<w:div w:id="1964076456">
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<w:div w:id="1682001825">
                                            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<w:div w:id="51780412">
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<w:div w:id="1818917940">
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<w:div w:id="1816214657">
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<w:div w:id="1469974088">
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<w:div w:id="1337418164">
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377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oogle.com/search?q=Stability+Note&amp;oq=Baking+Soda+and+White+Glue+paint&amp;gs_lcrp=EgZjaHJvbWUyBggAEEUYOTIHCAEQIRigATIHCAIQIRiPAtIBCjEwNDA1ajBqMTWoAgiwAgHxBeBRbKmZ3Wr5&amp;sourceid=chrome&amp;ie=UTF-8&amp;mstk=AUtExfBkCOjSeWDRYCTzv1-hKiH0VJzFGDEU3T8Sz_P5xwUxgPBWdiNJilw0D3yHS9CoxxnRFT8AUd87tJLRpKAVSdisjRbNQzRzx0_OevUkE6Fdq5Gn2oQlnZ85fp0MLOWoP782-99KVEWVR2e66PBdrQMGWb4xpSf-0X7HBfiNvriQWxC1vcmmzqpXXYEZJKblzo2Tg3tzz85CDsj3p62rovm7yjqg9-sV-mTft3C9muPawvFz0Dnh-Plodq1zsty4LKfAAwsZFnY9rLQcYXyPMJ1OXHtT9WA86rJBYRibP9vLag&amp;csui=3&amp;ved=2ahUKEwid4rP6itKSAxUOlu4BHdz1J0MQgK4QegQICRAF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google.com/search?q=3D+Effects&amp;oq=Baking+Soda+and+White+Glue+paint&amp;gs_lcrp=EgZjaHJvbWUyBggAEEUYOTIHCAEQIRigATIHCAIQIRiPAtIBCjEwNDA1ajBqMTWoAgiwAgHxBeBRbKmZ3Wr5&amp;sourceid=chrome&amp;ie=UTF-8&amp;mstk=AUtExfBkCOjSeWDRYCTzv1-hKiH0VJzFGDEU3T8Sz_P5xwUxgPBWdiNJilw0D3yHS9CoxxnRFT8AUd87tJLRpKAVSdisjRbNQzRzx0_OevUkE6Fdq5Gn2oQlnZ85fp0MLOWoP782-99KVEWVR2e66PBdrQMGWb4xpSf-0X7HBfiNvriQWxC1vcmmzqpXXYEZJKblzo2Tg3tzz85CDsj3p62rovm7yjqg9-sV-mTft3C9muPawvFz0Dnh-Plodq1zsty4LKfAAwsZFnY9rLQcYXyPMJ1OXHtT9WA86rJBYRibP9vLag&amp;csui=3&amp;ved=2ahUKEwid4rP6itKSAxUOlu4BHdz1J0MQgK4QegQICRAD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google.com/search?q=Gesso+Substitute&amp;oq=Baking+Soda+and+White+Glue+paint&amp;gs_lcrp=EgZjaHJvbWUyBggAEEUYOTIHCAEQIRigATIHCAIQIRiPAtIBCjEwNDA1ajBqMTWoAgiwAgHxBeBRbKmZ3Wr5&amp;sourceid=chrome&amp;ie=UTF-8&amp;mstk=AUtExfBkCOjSeWDRYCTzv1-hKiH0VJzFGDEU3T8Sz_P5xwUxgPBWdiNJilw0D3yHS9CoxxnRFT8AUd87tJLRpKAVSdisjRbNQzRzx0_OevUkE6Fdq5Gn2oQlnZ85fp0MLOWoP782-99KVEWVR2e66PBdrQMGWb4xpSf-0X7HBfiNvriQWxC1vcmmzqpXXYEZJKblzo2Tg3tzz85CDsj3p62rovm7yjqg9-sV-mTft3C9muPawvFz0Dnh-Plodq1zsty4LKfAAwsZFnY9rLQcYXyPMJ1OXHtT9WA86rJBYRibP9vLag&amp;csui=3&amp;ved=2ahUKEwid4rP6itKSAxUOlu4BHdz1J0MQgK4QegQICRAB" TargetMode="External"/><Relationship Id="rId5" Type="http://schemas.openxmlformats.org/officeDocument/2006/relationships/hyperlink" Target="https://www.google.com/search?q=Basic+3D+Texture+Paint+Recipe&amp;oq=Baking+Soda+and+White+Glue+paint&amp;gs_lcrp=EgZjaHJvbWUyBggAEEUYOTIHCAEQIRigATIHCAIQIRiPAtIBCjEwNDA1ajBqMTWoAgiwAgHxBeBRbKmZ3Wr5&amp;sourceid=chrome&amp;ie=UTF-8&amp;ved=2ahUKEwid4rP6itKSAxUOlu4BHdz1J0MQgK4QegQIAhAB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534</Words>
  <Characters>3044</Characters>
  <Application>Microsoft Office Word</Application>
  <DocSecurity>0</DocSecurity>
  <Lines>25</Lines>
  <Paragraphs>7</Paragraphs>
  <ScaleCrop>false</ScaleCrop>
  <Company/>
  <LinksUpToDate>false</LinksUpToDate>
  <CharactersWithSpaces>3571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1</cp:revision>
  <dcterms:created xsi:type="dcterms:W3CDTF">2026-02-11T18:40:00Z</dcterms:created>
  <dcterms:modified xsi:type="dcterms:W3CDTF">2026-02-11T18:43:00Z</dcterms:modified>
</cp:coreProperties>
</file>